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5F8" w:rsidRDefault="00E615F8" w:rsidP="00E615F8">
      <w:pPr>
        <w:shd w:val="clear" w:color="auto" w:fill="FFFFFF"/>
        <w:spacing w:after="0" w:line="240" w:lineRule="atLeast"/>
        <w:ind w:left="96" w:right="96"/>
        <w:jc w:val="center"/>
        <w:outlineLvl w:val="1"/>
        <w:rPr>
          <w:rFonts w:ascii="Georgia" w:eastAsia="Times New Roman" w:hAnsi="Georgia" w:cs="Times New Roman"/>
          <w:color w:val="111111"/>
          <w:sz w:val="36"/>
          <w:szCs w:val="36"/>
          <w:lang w:eastAsia="ru-RU"/>
        </w:rPr>
      </w:pPr>
      <w:r>
        <w:rPr>
          <w:rFonts w:ascii="Georgia" w:eastAsia="Times New Roman" w:hAnsi="Georgia" w:cs="Times New Roman"/>
          <w:color w:val="111111"/>
          <w:sz w:val="36"/>
          <w:szCs w:val="36"/>
          <w:lang w:eastAsia="ru-RU"/>
        </w:rPr>
        <w:t>Сергиево Посадское Благочиние</w:t>
      </w:r>
    </w:p>
    <w:p w:rsidR="00E615F8" w:rsidRPr="00E615F8" w:rsidRDefault="00E615F8" w:rsidP="00E615F8">
      <w:pPr>
        <w:shd w:val="clear" w:color="auto" w:fill="FFFFFF"/>
        <w:spacing w:after="0" w:line="240" w:lineRule="atLeast"/>
        <w:ind w:left="96" w:right="96"/>
        <w:jc w:val="center"/>
        <w:outlineLvl w:val="1"/>
        <w:rPr>
          <w:rFonts w:ascii="Georgia" w:eastAsia="Times New Roman" w:hAnsi="Georgia" w:cs="Times New Roman"/>
          <w:color w:val="111111"/>
          <w:sz w:val="36"/>
          <w:szCs w:val="36"/>
          <w:lang w:eastAsia="ru-RU"/>
        </w:rPr>
      </w:pPr>
      <w:hyperlink r:id="rId4" w:tooltip="Permanent Link to сщмч. Николай (Беневоленский)" w:history="1">
        <w:proofErr w:type="spellStart"/>
        <w:r w:rsidRPr="00E615F8">
          <w:rPr>
            <w:rFonts w:ascii="Georgia" w:eastAsia="Times New Roman" w:hAnsi="Georgia" w:cs="Times New Roman"/>
            <w:color w:val="111111"/>
            <w:sz w:val="36"/>
            <w:szCs w:val="36"/>
            <w:u w:val="single"/>
            <w:lang w:eastAsia="ru-RU"/>
          </w:rPr>
          <w:t>сщмч</w:t>
        </w:r>
        <w:proofErr w:type="spellEnd"/>
        <w:r w:rsidRPr="00E615F8">
          <w:rPr>
            <w:rFonts w:ascii="Georgia" w:eastAsia="Times New Roman" w:hAnsi="Georgia" w:cs="Times New Roman"/>
            <w:color w:val="111111"/>
            <w:sz w:val="36"/>
            <w:szCs w:val="36"/>
            <w:u w:val="single"/>
            <w:lang w:eastAsia="ru-RU"/>
          </w:rPr>
          <w:t>. Николай (Беневоленский)</w:t>
        </w:r>
      </w:hyperlink>
    </w:p>
    <w:p w:rsidR="00E615F8" w:rsidRPr="00E615F8" w:rsidRDefault="00E615F8" w:rsidP="00E615F8">
      <w:pPr>
        <w:shd w:val="clear" w:color="auto" w:fill="FFFFFF"/>
        <w:spacing w:after="168" w:line="300" w:lineRule="atLeast"/>
        <w:rPr>
          <w:rFonts w:ascii="Arial" w:eastAsia="Times New Roman" w:hAnsi="Arial" w:cs="Arial"/>
          <w:color w:val="222222"/>
          <w:lang w:eastAsia="ru-RU"/>
        </w:rPr>
      </w:pPr>
      <w:r w:rsidRPr="00E615F8">
        <w:rPr>
          <w:rFonts w:ascii="Arial" w:eastAsia="Times New Roman" w:hAnsi="Arial" w:cs="Arial"/>
          <w:b/>
          <w:bCs/>
          <w:color w:val="222222"/>
          <w:lang w:eastAsia="ru-RU"/>
        </w:rPr>
        <w:t xml:space="preserve">Житие </w:t>
      </w:r>
      <w:proofErr w:type="spellStart"/>
      <w:r w:rsidRPr="00E615F8">
        <w:rPr>
          <w:rFonts w:ascii="Arial" w:eastAsia="Times New Roman" w:hAnsi="Arial" w:cs="Arial"/>
          <w:b/>
          <w:bCs/>
          <w:color w:val="222222"/>
          <w:lang w:eastAsia="ru-RU"/>
        </w:rPr>
        <w:t>священномученика</w:t>
      </w:r>
      <w:proofErr w:type="spellEnd"/>
      <w:r w:rsidRPr="00E615F8">
        <w:rPr>
          <w:rFonts w:ascii="Arial" w:eastAsia="Times New Roman" w:hAnsi="Arial" w:cs="Arial"/>
          <w:b/>
          <w:bCs/>
          <w:color w:val="222222"/>
          <w:lang w:eastAsia="ru-RU"/>
        </w:rPr>
        <w:t xml:space="preserve"> Николая (Беневоленского)</w:t>
      </w:r>
    </w:p>
    <w:p w:rsidR="00E615F8" w:rsidRPr="00E615F8" w:rsidRDefault="00E615F8" w:rsidP="00E615F8">
      <w:pPr>
        <w:shd w:val="clear" w:color="auto" w:fill="FFFFFF"/>
        <w:spacing w:after="168" w:line="300" w:lineRule="atLeast"/>
        <w:rPr>
          <w:rFonts w:ascii="Arial" w:eastAsia="Times New Roman" w:hAnsi="Arial" w:cs="Arial"/>
          <w:color w:val="222222"/>
          <w:lang w:eastAsia="ru-RU"/>
        </w:rPr>
      </w:pPr>
      <w:r w:rsidRPr="00E615F8">
        <w:rPr>
          <w:rFonts w:ascii="Arial" w:eastAsia="Times New Roman" w:hAnsi="Arial" w:cs="Arial"/>
          <w:color w:val="222222"/>
          <w:lang w:eastAsia="ru-RU"/>
        </w:rPr>
        <w:t>Память 3/16 мая</w:t>
      </w:r>
    </w:p>
    <w:p w:rsidR="00E615F8" w:rsidRPr="00E615F8" w:rsidRDefault="00E615F8" w:rsidP="00E615F8">
      <w:pPr>
        <w:shd w:val="clear" w:color="auto" w:fill="FFFFFF"/>
        <w:spacing w:after="168" w:line="300" w:lineRule="atLeast"/>
        <w:rPr>
          <w:rFonts w:ascii="Arial" w:eastAsia="Times New Roman" w:hAnsi="Arial" w:cs="Arial"/>
          <w:color w:val="222222"/>
          <w:lang w:eastAsia="ru-RU"/>
        </w:rPr>
      </w:pPr>
      <w:r>
        <w:rPr>
          <w:rFonts w:ascii="Arial" w:eastAsia="Times New Roman" w:hAnsi="Arial" w:cs="Arial"/>
          <w:noProof/>
          <w:color w:val="222222"/>
          <w:lang w:eastAsia="ru-RU"/>
        </w:rPr>
        <w:drawing>
          <wp:inline distT="0" distB="0" distL="0" distR="0">
            <wp:extent cx="2125980" cy="1905000"/>
            <wp:effectExtent l="19050" t="0" r="7620" b="0"/>
            <wp:docPr id="1" name="Рисунок 1" descr="http://cs405225.userapi.com/v405225708/f6d/PqNUMU90-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405225.userapi.com/v405225708/f6d/PqNUMU90-dc.jpg"/>
                    <pic:cNvPicPr>
                      <a:picLocks noChangeAspect="1" noChangeArrowheads="1"/>
                    </pic:cNvPicPr>
                  </pic:nvPicPr>
                  <pic:blipFill>
                    <a:blip r:embed="rId5" cstate="print"/>
                    <a:srcRect/>
                    <a:stretch>
                      <a:fillRect/>
                    </a:stretch>
                  </pic:blipFill>
                  <pic:spPr bwMode="auto">
                    <a:xfrm>
                      <a:off x="0" y="0"/>
                      <a:ext cx="2125980" cy="1905000"/>
                    </a:xfrm>
                    <a:prstGeom prst="rect">
                      <a:avLst/>
                    </a:prstGeom>
                    <a:noFill/>
                    <a:ln w="9525">
                      <a:noFill/>
                      <a:miter lim="800000"/>
                      <a:headEnd/>
                      <a:tailEnd/>
                    </a:ln>
                  </pic:spPr>
                </pic:pic>
              </a:graphicData>
            </a:graphic>
          </wp:inline>
        </w:drawing>
      </w:r>
    </w:p>
    <w:p w:rsidR="00E615F8" w:rsidRPr="00E615F8" w:rsidRDefault="00E615F8" w:rsidP="00E615F8">
      <w:pPr>
        <w:shd w:val="clear" w:color="auto" w:fill="FFFFFF"/>
        <w:spacing w:after="168" w:line="300" w:lineRule="atLeast"/>
        <w:rPr>
          <w:rFonts w:ascii="Arial" w:eastAsia="Times New Roman" w:hAnsi="Arial" w:cs="Arial"/>
          <w:color w:val="222222"/>
          <w:lang w:eastAsia="ru-RU"/>
        </w:rPr>
      </w:pPr>
      <w:r>
        <w:rPr>
          <w:rFonts w:ascii="Arial" w:eastAsia="Times New Roman" w:hAnsi="Arial" w:cs="Arial"/>
          <w:noProof/>
          <w:color w:val="222222"/>
          <w:lang w:eastAsia="ru-RU"/>
        </w:rPr>
        <w:drawing>
          <wp:inline distT="0" distB="0" distL="0" distR="0">
            <wp:extent cx="4434840" cy="5753100"/>
            <wp:effectExtent l="19050" t="0" r="3810" b="0"/>
            <wp:docPr id="2" name="Рисунок 2" descr="http://cs405225.userapi.com/v405225708/f74/WWEcqLOHf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s405225.userapi.com/v405225708/f74/WWEcqLOHfDs.jpg"/>
                    <pic:cNvPicPr>
                      <a:picLocks noChangeAspect="1" noChangeArrowheads="1"/>
                    </pic:cNvPicPr>
                  </pic:nvPicPr>
                  <pic:blipFill>
                    <a:blip r:embed="rId6" cstate="print"/>
                    <a:srcRect/>
                    <a:stretch>
                      <a:fillRect/>
                    </a:stretch>
                  </pic:blipFill>
                  <pic:spPr bwMode="auto">
                    <a:xfrm>
                      <a:off x="0" y="0"/>
                      <a:ext cx="4434840" cy="5753100"/>
                    </a:xfrm>
                    <a:prstGeom prst="rect">
                      <a:avLst/>
                    </a:prstGeom>
                    <a:noFill/>
                    <a:ln w="9525">
                      <a:noFill/>
                      <a:miter lim="800000"/>
                      <a:headEnd/>
                      <a:tailEnd/>
                    </a:ln>
                  </pic:spPr>
                </pic:pic>
              </a:graphicData>
            </a:graphic>
          </wp:inline>
        </w:drawing>
      </w:r>
    </w:p>
    <w:p w:rsidR="00E615F8" w:rsidRPr="00E615F8" w:rsidRDefault="00E615F8" w:rsidP="00E615F8">
      <w:pPr>
        <w:shd w:val="clear" w:color="auto" w:fill="FFFFFF"/>
        <w:spacing w:after="168" w:line="300" w:lineRule="atLeast"/>
        <w:rPr>
          <w:rFonts w:ascii="Arial" w:eastAsia="Times New Roman" w:hAnsi="Arial" w:cs="Arial"/>
          <w:color w:val="222222"/>
          <w:lang w:eastAsia="ru-RU"/>
        </w:rPr>
      </w:pPr>
      <w:proofErr w:type="spellStart"/>
      <w:r w:rsidRPr="00E615F8">
        <w:rPr>
          <w:rFonts w:ascii="Arial" w:eastAsia="Times New Roman" w:hAnsi="Arial" w:cs="Arial"/>
          <w:color w:val="222222"/>
          <w:lang w:eastAsia="ru-RU"/>
        </w:rPr>
        <w:lastRenderedPageBreak/>
        <w:t>Священномученик</w:t>
      </w:r>
      <w:proofErr w:type="spellEnd"/>
      <w:r w:rsidRPr="00E615F8">
        <w:rPr>
          <w:rFonts w:ascii="Arial" w:eastAsia="Times New Roman" w:hAnsi="Arial" w:cs="Arial"/>
          <w:color w:val="222222"/>
          <w:lang w:eastAsia="ru-RU"/>
        </w:rPr>
        <w:t xml:space="preserve"> Николай родился в 1877 году в Москве, в семье священника Владимира Беневоленского и Екатерины Алексеевны, урожденной Соловьевой. В 1888 году поступил в Московское духовное училище, окончив которое в 1892 году, продолжил учебу в Московской Духовной Семинарии, а затем в Академии. В 1902 году выпускник Академии стал преподавателем богословия в Орловской Духовной Семинарии.</w:t>
      </w:r>
    </w:p>
    <w:p w:rsidR="00E615F8" w:rsidRPr="00E615F8" w:rsidRDefault="00E615F8" w:rsidP="00E615F8">
      <w:pPr>
        <w:shd w:val="clear" w:color="auto" w:fill="FFFFFF"/>
        <w:spacing w:after="168" w:line="300" w:lineRule="atLeast"/>
        <w:rPr>
          <w:rFonts w:ascii="Arial" w:eastAsia="Times New Roman" w:hAnsi="Arial" w:cs="Arial"/>
          <w:color w:val="222222"/>
          <w:lang w:eastAsia="ru-RU"/>
        </w:rPr>
      </w:pPr>
      <w:r w:rsidRPr="00E615F8">
        <w:rPr>
          <w:rFonts w:ascii="Arial" w:eastAsia="Times New Roman" w:hAnsi="Arial" w:cs="Arial"/>
          <w:color w:val="222222"/>
          <w:lang w:eastAsia="ru-RU"/>
        </w:rPr>
        <w:t xml:space="preserve">Переехав обратно в Москву, в 1909 году вступил в брак с Агнией Владимировной. После священнической хиротонии начал пастырское служение в Никольской церкви </w:t>
      </w:r>
      <w:proofErr w:type="gramStart"/>
      <w:r w:rsidRPr="00E615F8">
        <w:rPr>
          <w:rFonts w:ascii="Arial" w:eastAsia="Times New Roman" w:hAnsi="Arial" w:cs="Arial"/>
          <w:color w:val="222222"/>
          <w:lang w:eastAsia="ru-RU"/>
        </w:rPr>
        <w:t>г</w:t>
      </w:r>
      <w:proofErr w:type="gramEnd"/>
      <w:r w:rsidRPr="00E615F8">
        <w:rPr>
          <w:rFonts w:ascii="Arial" w:eastAsia="Times New Roman" w:hAnsi="Arial" w:cs="Arial"/>
          <w:color w:val="222222"/>
          <w:lang w:eastAsia="ru-RU"/>
        </w:rPr>
        <w:t xml:space="preserve">. Москвы. С 1917 года служил в </w:t>
      </w:r>
      <w:proofErr w:type="spellStart"/>
      <w:r w:rsidRPr="00E615F8">
        <w:rPr>
          <w:rFonts w:ascii="Arial" w:eastAsia="Times New Roman" w:hAnsi="Arial" w:cs="Arial"/>
          <w:color w:val="222222"/>
          <w:lang w:eastAsia="ru-RU"/>
        </w:rPr>
        <w:t>Симеоно-Столпнической</w:t>
      </w:r>
      <w:proofErr w:type="spellEnd"/>
      <w:r w:rsidRPr="00E615F8">
        <w:rPr>
          <w:rFonts w:ascii="Arial" w:eastAsia="Times New Roman" w:hAnsi="Arial" w:cs="Arial"/>
          <w:color w:val="222222"/>
          <w:lang w:eastAsia="ru-RU"/>
        </w:rPr>
        <w:t xml:space="preserve"> церкви. В 1929 году отец Николай с супругой и пятью детьми: Агнией, Верой, Ниной, Еленой и Владимиром по решению суда должен был передать квартиру рабочим и покинуть город. Переехав в г</w:t>
      </w:r>
      <w:proofErr w:type="gramStart"/>
      <w:r w:rsidRPr="00E615F8">
        <w:rPr>
          <w:rFonts w:ascii="Arial" w:eastAsia="Times New Roman" w:hAnsi="Arial" w:cs="Arial"/>
          <w:color w:val="222222"/>
          <w:lang w:eastAsia="ru-RU"/>
        </w:rPr>
        <w:t>.З</w:t>
      </w:r>
      <w:proofErr w:type="gramEnd"/>
      <w:r w:rsidRPr="00E615F8">
        <w:rPr>
          <w:rFonts w:ascii="Arial" w:eastAsia="Times New Roman" w:hAnsi="Arial" w:cs="Arial"/>
          <w:color w:val="222222"/>
          <w:lang w:eastAsia="ru-RU"/>
        </w:rPr>
        <w:t xml:space="preserve">агорск (ныне – Сергиев Посад), он служил в местных храмах: 1929-1933гг. – Покровском, 1933-1939гг. – Вознесенском, 1939-1940гг. – </w:t>
      </w:r>
      <w:proofErr w:type="gramStart"/>
      <w:r w:rsidRPr="00E615F8">
        <w:rPr>
          <w:rFonts w:ascii="Arial" w:eastAsia="Times New Roman" w:hAnsi="Arial" w:cs="Arial"/>
          <w:color w:val="222222"/>
          <w:lang w:eastAsia="ru-RU"/>
        </w:rPr>
        <w:t>Ильинском</w:t>
      </w:r>
      <w:proofErr w:type="gramEnd"/>
      <w:r w:rsidRPr="00E615F8">
        <w:rPr>
          <w:rFonts w:ascii="Arial" w:eastAsia="Times New Roman" w:hAnsi="Arial" w:cs="Arial"/>
          <w:color w:val="222222"/>
          <w:lang w:eastAsia="ru-RU"/>
        </w:rPr>
        <w:t>.</w:t>
      </w:r>
    </w:p>
    <w:p w:rsidR="00E615F8" w:rsidRPr="00E615F8" w:rsidRDefault="00E615F8" w:rsidP="00E615F8">
      <w:pPr>
        <w:shd w:val="clear" w:color="auto" w:fill="FFFFFF"/>
        <w:spacing w:after="168" w:line="300" w:lineRule="atLeast"/>
        <w:rPr>
          <w:rFonts w:ascii="Arial" w:eastAsia="Times New Roman" w:hAnsi="Arial" w:cs="Arial"/>
          <w:color w:val="222222"/>
          <w:lang w:eastAsia="ru-RU"/>
        </w:rPr>
      </w:pPr>
      <w:r w:rsidRPr="00E615F8">
        <w:rPr>
          <w:rFonts w:ascii="Arial" w:eastAsia="Times New Roman" w:hAnsi="Arial" w:cs="Arial"/>
          <w:color w:val="222222"/>
          <w:lang w:eastAsia="ru-RU"/>
        </w:rPr>
        <w:t>В 1935 году арестован и сослан в Уфу сын Владимир, скончавшийся в лагере в 1944 году.</w:t>
      </w:r>
    </w:p>
    <w:p w:rsidR="00E615F8" w:rsidRPr="00E615F8" w:rsidRDefault="00E615F8" w:rsidP="00E615F8">
      <w:pPr>
        <w:shd w:val="clear" w:color="auto" w:fill="FFFFFF"/>
        <w:spacing w:after="168" w:line="300" w:lineRule="atLeast"/>
        <w:rPr>
          <w:rFonts w:ascii="Arial" w:eastAsia="Times New Roman" w:hAnsi="Arial" w:cs="Arial"/>
          <w:color w:val="222222"/>
          <w:lang w:eastAsia="ru-RU"/>
        </w:rPr>
      </w:pPr>
      <w:r w:rsidRPr="00E615F8">
        <w:rPr>
          <w:rFonts w:ascii="Arial" w:eastAsia="Times New Roman" w:hAnsi="Arial" w:cs="Arial"/>
          <w:color w:val="222222"/>
          <w:lang w:eastAsia="ru-RU"/>
        </w:rPr>
        <w:t>В Загорске семье отца Николая пришлось часто менять квартиры, испытывать голод и холод. Тяжкие испытания пастырь перенес без ропота и уныния. По воспоминаниям детей, отец всегда являлся источником радости, уверенности. Суровый с виду, он при разговоре был внимательным и добрым.</w:t>
      </w:r>
    </w:p>
    <w:p w:rsidR="00E615F8" w:rsidRPr="00E615F8" w:rsidRDefault="00E615F8" w:rsidP="00E615F8">
      <w:pPr>
        <w:shd w:val="clear" w:color="auto" w:fill="FFFFFF"/>
        <w:spacing w:after="168" w:line="300" w:lineRule="atLeast"/>
        <w:rPr>
          <w:rFonts w:ascii="Arial" w:eastAsia="Times New Roman" w:hAnsi="Arial" w:cs="Arial"/>
          <w:color w:val="222222"/>
          <w:lang w:eastAsia="ru-RU"/>
        </w:rPr>
      </w:pPr>
      <w:r w:rsidRPr="00E615F8">
        <w:rPr>
          <w:rFonts w:ascii="Arial" w:eastAsia="Times New Roman" w:hAnsi="Arial" w:cs="Arial"/>
          <w:b/>
          <w:bCs/>
          <w:i/>
          <w:iCs/>
          <w:color w:val="222222"/>
          <w:lang w:eastAsia="ru-RU"/>
        </w:rPr>
        <w:t>Из воспоминаний дочери священника, Беневоленской Веры Николаевны:</w:t>
      </w:r>
      <w:r w:rsidRPr="00E615F8">
        <w:rPr>
          <w:rFonts w:ascii="Arial" w:eastAsia="Times New Roman" w:hAnsi="Arial" w:cs="Arial"/>
          <w:i/>
          <w:iCs/>
          <w:color w:val="222222"/>
          <w:lang w:eastAsia="ru-RU"/>
        </w:rPr>
        <w:t> </w:t>
      </w:r>
      <w:r w:rsidRPr="00E615F8">
        <w:rPr>
          <w:rFonts w:ascii="Arial" w:eastAsia="Times New Roman" w:hAnsi="Arial" w:cs="Arial"/>
          <w:color w:val="222222"/>
          <w:lang w:eastAsia="ru-RU"/>
        </w:rPr>
        <w:t>« Когда папа ходил по улице, в него часто бросались камнями, сопровождая хулиганскими выкриками. На некоторое время ввели карточную систему, а мы были лишенцами, даже на детей не давали карточек. Хозяин нам выделил на своем участке две небольшие грядки, где мы сажали зелень. Летом мы ели зеленый лук, запивая его пустым чаем. Но Господь нас не оставил, всегда находились люди, которые поддерживали нас. Преданная моему дедушке московская прислуга иногда приезжала к нам и привозила куски хлеба, сухари и даже готовую кашу.</w:t>
      </w:r>
    </w:p>
    <w:p w:rsidR="00E615F8" w:rsidRPr="00E615F8" w:rsidRDefault="00E615F8" w:rsidP="00E615F8">
      <w:pPr>
        <w:shd w:val="clear" w:color="auto" w:fill="FFFFFF"/>
        <w:spacing w:after="168" w:line="300" w:lineRule="atLeast"/>
        <w:rPr>
          <w:rFonts w:ascii="Arial" w:eastAsia="Times New Roman" w:hAnsi="Arial" w:cs="Arial"/>
          <w:color w:val="222222"/>
          <w:lang w:eastAsia="ru-RU"/>
        </w:rPr>
      </w:pPr>
      <w:r w:rsidRPr="00E615F8">
        <w:rPr>
          <w:rFonts w:ascii="Arial" w:eastAsia="Times New Roman" w:hAnsi="Arial" w:cs="Arial"/>
          <w:color w:val="222222"/>
          <w:lang w:eastAsia="ru-RU"/>
        </w:rPr>
        <w:t xml:space="preserve">Бывало, папа принесет кусочек пиленого сахара, и мы его делили на пять частей. Но папа был большим оптимистом, он никогда не унывал. Всегда поддерживал маму, он ее очень любил, и часто говорил: «Переживем, все будет хорошо». Папа всегда сам ходил за водой на колонку (это было далеко), колол дрова и вообще всю тяжелую работу по дому делал сам, </w:t>
      </w:r>
      <w:proofErr w:type="gramStart"/>
      <w:r w:rsidRPr="00E615F8">
        <w:rPr>
          <w:rFonts w:ascii="Arial" w:eastAsia="Times New Roman" w:hAnsi="Arial" w:cs="Arial"/>
          <w:color w:val="222222"/>
          <w:lang w:eastAsia="ru-RU"/>
        </w:rPr>
        <w:t>потому</w:t>
      </w:r>
      <w:proofErr w:type="gramEnd"/>
      <w:r w:rsidRPr="00E615F8">
        <w:rPr>
          <w:rFonts w:ascii="Arial" w:eastAsia="Times New Roman" w:hAnsi="Arial" w:cs="Arial"/>
          <w:color w:val="222222"/>
          <w:lang w:eastAsia="ru-RU"/>
        </w:rPr>
        <w:t xml:space="preserve"> что мы еще были маленькие.</w:t>
      </w:r>
    </w:p>
    <w:p w:rsidR="00E615F8" w:rsidRPr="00E615F8" w:rsidRDefault="00E615F8" w:rsidP="00E615F8">
      <w:pPr>
        <w:shd w:val="clear" w:color="auto" w:fill="FFFFFF"/>
        <w:spacing w:after="168" w:line="300" w:lineRule="atLeast"/>
        <w:rPr>
          <w:rFonts w:ascii="Arial" w:eastAsia="Times New Roman" w:hAnsi="Arial" w:cs="Arial"/>
          <w:color w:val="222222"/>
          <w:lang w:eastAsia="ru-RU"/>
        </w:rPr>
      </w:pPr>
      <w:r w:rsidRPr="00E615F8">
        <w:rPr>
          <w:rFonts w:ascii="Arial" w:eastAsia="Times New Roman" w:hAnsi="Arial" w:cs="Arial"/>
          <w:color w:val="222222"/>
          <w:lang w:eastAsia="ru-RU"/>
        </w:rPr>
        <w:t xml:space="preserve">Папа привез из Орла самовар, который сопровождал нас всю жизнь. Он очень любил чай из самовара, чтобы тот </w:t>
      </w:r>
      <w:proofErr w:type="gramStart"/>
      <w:r w:rsidRPr="00E615F8">
        <w:rPr>
          <w:rFonts w:ascii="Arial" w:eastAsia="Times New Roman" w:hAnsi="Arial" w:cs="Arial"/>
          <w:color w:val="222222"/>
          <w:lang w:eastAsia="ru-RU"/>
        </w:rPr>
        <w:t>кипел</w:t>
      </w:r>
      <w:proofErr w:type="gramEnd"/>
      <w:r w:rsidRPr="00E615F8">
        <w:rPr>
          <w:rFonts w:ascii="Arial" w:eastAsia="Times New Roman" w:hAnsi="Arial" w:cs="Arial"/>
          <w:color w:val="222222"/>
          <w:lang w:eastAsia="ru-RU"/>
        </w:rPr>
        <w:t xml:space="preserve"> и светились красные угольки. Бывало, сядет за самовар с богословской книжкой, он никому не давал разливать чай, за что мы его назвали председателем чайной комиссии. А если есть к чаю сахар или в скоромные дни молоко – это было верх блаженства!</w:t>
      </w:r>
    </w:p>
    <w:p w:rsidR="00E615F8" w:rsidRPr="00E615F8" w:rsidRDefault="00E615F8" w:rsidP="00E615F8">
      <w:pPr>
        <w:shd w:val="clear" w:color="auto" w:fill="FFFFFF"/>
        <w:spacing w:after="168" w:line="300" w:lineRule="atLeast"/>
        <w:rPr>
          <w:rFonts w:ascii="Arial" w:eastAsia="Times New Roman" w:hAnsi="Arial" w:cs="Arial"/>
          <w:color w:val="222222"/>
          <w:lang w:eastAsia="ru-RU"/>
        </w:rPr>
      </w:pPr>
      <w:r w:rsidRPr="00E615F8">
        <w:rPr>
          <w:rFonts w:ascii="Arial" w:eastAsia="Times New Roman" w:hAnsi="Arial" w:cs="Arial"/>
          <w:color w:val="222222"/>
          <w:lang w:eastAsia="ru-RU"/>
        </w:rPr>
        <w:t xml:space="preserve">Однажды ночью (зимой) приезжают из деревни и просят поехать причастить </w:t>
      </w:r>
      <w:proofErr w:type="gramStart"/>
      <w:r w:rsidRPr="00E615F8">
        <w:rPr>
          <w:rFonts w:ascii="Arial" w:eastAsia="Times New Roman" w:hAnsi="Arial" w:cs="Arial"/>
          <w:color w:val="222222"/>
          <w:lang w:eastAsia="ru-RU"/>
        </w:rPr>
        <w:t>тяжело больную</w:t>
      </w:r>
      <w:proofErr w:type="gramEnd"/>
      <w:r w:rsidRPr="00E615F8">
        <w:rPr>
          <w:rFonts w:ascii="Arial" w:eastAsia="Times New Roman" w:hAnsi="Arial" w:cs="Arial"/>
          <w:color w:val="222222"/>
          <w:lang w:eastAsia="ru-RU"/>
        </w:rPr>
        <w:t>. Мама встревожилась, но папа говорит: «Я не имею права отказывать, а что, если человек не доживет до утра?!» Но Господь всегда в таких случаях хранил папу и давал ему силы».</w:t>
      </w:r>
    </w:p>
    <w:p w:rsidR="00E615F8" w:rsidRPr="00E615F8" w:rsidRDefault="00E615F8" w:rsidP="00E615F8">
      <w:pPr>
        <w:shd w:val="clear" w:color="auto" w:fill="FFFFFF"/>
        <w:spacing w:after="168" w:line="300" w:lineRule="atLeast"/>
        <w:rPr>
          <w:rFonts w:ascii="Arial" w:eastAsia="Times New Roman" w:hAnsi="Arial" w:cs="Arial"/>
          <w:color w:val="222222"/>
          <w:lang w:eastAsia="ru-RU"/>
        </w:rPr>
      </w:pPr>
      <w:r w:rsidRPr="00E615F8">
        <w:rPr>
          <w:rFonts w:ascii="Arial" w:eastAsia="Times New Roman" w:hAnsi="Arial" w:cs="Arial"/>
          <w:color w:val="222222"/>
          <w:lang w:eastAsia="ru-RU"/>
        </w:rPr>
        <w:t xml:space="preserve">В 1928 году скончался дядя отца Николая по матери </w:t>
      </w:r>
      <w:proofErr w:type="spellStart"/>
      <w:r w:rsidRPr="00E615F8">
        <w:rPr>
          <w:rFonts w:ascii="Arial" w:eastAsia="Times New Roman" w:hAnsi="Arial" w:cs="Arial"/>
          <w:color w:val="222222"/>
          <w:lang w:eastAsia="ru-RU"/>
        </w:rPr>
        <w:t>иеросхимонах</w:t>
      </w:r>
      <w:proofErr w:type="spellEnd"/>
      <w:r w:rsidRPr="00E615F8">
        <w:rPr>
          <w:rFonts w:ascii="Arial" w:eastAsia="Times New Roman" w:hAnsi="Arial" w:cs="Arial"/>
          <w:color w:val="222222"/>
          <w:lang w:eastAsia="ru-RU"/>
        </w:rPr>
        <w:t xml:space="preserve"> Алексий, старец </w:t>
      </w:r>
      <w:proofErr w:type="spellStart"/>
      <w:r w:rsidRPr="00E615F8">
        <w:rPr>
          <w:rFonts w:ascii="Arial" w:eastAsia="Times New Roman" w:hAnsi="Arial" w:cs="Arial"/>
          <w:color w:val="222222"/>
          <w:lang w:eastAsia="ru-RU"/>
        </w:rPr>
        <w:t>Зосимовой</w:t>
      </w:r>
      <w:proofErr w:type="spellEnd"/>
      <w:r w:rsidRPr="00E615F8">
        <w:rPr>
          <w:rFonts w:ascii="Arial" w:eastAsia="Times New Roman" w:hAnsi="Arial" w:cs="Arial"/>
          <w:color w:val="222222"/>
          <w:lang w:eastAsia="ru-RU"/>
        </w:rPr>
        <w:t xml:space="preserve"> пустыни. И к отцу Николаю перешла часть </w:t>
      </w:r>
      <w:proofErr w:type="spellStart"/>
      <w:r w:rsidRPr="00E615F8">
        <w:rPr>
          <w:rFonts w:ascii="Arial" w:eastAsia="Times New Roman" w:hAnsi="Arial" w:cs="Arial"/>
          <w:color w:val="222222"/>
          <w:lang w:eastAsia="ru-RU"/>
        </w:rPr>
        <w:t>окормляемых</w:t>
      </w:r>
      <w:proofErr w:type="spellEnd"/>
      <w:r w:rsidRPr="00E615F8">
        <w:rPr>
          <w:rFonts w:ascii="Arial" w:eastAsia="Times New Roman" w:hAnsi="Arial" w:cs="Arial"/>
          <w:color w:val="222222"/>
          <w:lang w:eastAsia="ru-RU"/>
        </w:rPr>
        <w:t xml:space="preserve"> старцем духовных чад. Ревностный служитель Божий, он тяжело переживал введение в церкви тарифов на требы. Проходя мимо продающих полевые цветы детей, покупал на последние деньги </w:t>
      </w:r>
      <w:r w:rsidRPr="00E615F8">
        <w:rPr>
          <w:rFonts w:ascii="Arial" w:eastAsia="Times New Roman" w:hAnsi="Arial" w:cs="Arial"/>
          <w:color w:val="222222"/>
          <w:lang w:eastAsia="ru-RU"/>
        </w:rPr>
        <w:lastRenderedPageBreak/>
        <w:t>букетик и нес домой. На вопрос жены: «Что же нам кушать?» отвечал: «Господь нас не оставит, а те дети могут с голоду умереть».</w:t>
      </w:r>
    </w:p>
    <w:p w:rsidR="00E615F8" w:rsidRPr="00E615F8" w:rsidRDefault="00E615F8" w:rsidP="00E615F8">
      <w:pPr>
        <w:shd w:val="clear" w:color="auto" w:fill="FFFFFF"/>
        <w:spacing w:after="168" w:line="300" w:lineRule="atLeast"/>
        <w:rPr>
          <w:rFonts w:ascii="Arial" w:eastAsia="Times New Roman" w:hAnsi="Arial" w:cs="Arial"/>
          <w:color w:val="222222"/>
          <w:lang w:eastAsia="ru-RU"/>
        </w:rPr>
      </w:pPr>
      <w:r w:rsidRPr="00E615F8">
        <w:rPr>
          <w:rFonts w:ascii="Arial" w:eastAsia="Times New Roman" w:hAnsi="Arial" w:cs="Arial"/>
          <w:b/>
          <w:bCs/>
          <w:i/>
          <w:iCs/>
          <w:color w:val="222222"/>
          <w:lang w:eastAsia="ru-RU"/>
        </w:rPr>
        <w:t>Из постановления на арест:</w:t>
      </w:r>
      <w:r w:rsidRPr="00E615F8">
        <w:rPr>
          <w:rFonts w:ascii="Arial" w:eastAsia="Times New Roman" w:hAnsi="Arial" w:cs="Arial"/>
          <w:color w:val="222222"/>
          <w:lang w:eastAsia="ru-RU"/>
        </w:rPr>
        <w:t xml:space="preserve"> «Беневоленский </w:t>
      </w:r>
      <w:proofErr w:type="gramStart"/>
      <w:r w:rsidRPr="00E615F8">
        <w:rPr>
          <w:rFonts w:ascii="Arial" w:eastAsia="Times New Roman" w:hAnsi="Arial" w:cs="Arial"/>
          <w:color w:val="222222"/>
          <w:lang w:eastAsia="ru-RU"/>
        </w:rPr>
        <w:t>является племянником</w:t>
      </w:r>
      <w:proofErr w:type="gramEnd"/>
      <w:r w:rsidRPr="00E615F8">
        <w:rPr>
          <w:rFonts w:ascii="Arial" w:eastAsia="Times New Roman" w:hAnsi="Arial" w:cs="Arial"/>
          <w:color w:val="222222"/>
          <w:lang w:eastAsia="ru-RU"/>
        </w:rPr>
        <w:t xml:space="preserve"> юродивого Алексия – схимонаха Черниговского скита в Загорске, известного духовника паломников, приезжавших в Троице-Сергиеву Лавру. Последователи этого Алексия составляют особую секту, весьма влиятельную среди религиозной массы.</w:t>
      </w:r>
    </w:p>
    <w:p w:rsidR="00E615F8" w:rsidRPr="00E615F8" w:rsidRDefault="00E615F8" w:rsidP="00E615F8">
      <w:pPr>
        <w:shd w:val="clear" w:color="auto" w:fill="FFFFFF"/>
        <w:spacing w:after="168" w:line="300" w:lineRule="atLeast"/>
        <w:rPr>
          <w:rFonts w:ascii="Arial" w:eastAsia="Times New Roman" w:hAnsi="Arial" w:cs="Arial"/>
          <w:color w:val="222222"/>
          <w:lang w:eastAsia="ru-RU"/>
        </w:rPr>
      </w:pPr>
      <w:r w:rsidRPr="00E615F8">
        <w:rPr>
          <w:rFonts w:ascii="Arial" w:eastAsia="Times New Roman" w:hAnsi="Arial" w:cs="Arial"/>
          <w:color w:val="222222"/>
          <w:lang w:eastAsia="ru-RU"/>
        </w:rPr>
        <w:t>Беневоленский изображает собой монаха, увлекает народ за собой в темные углы, читает им неизвестные книжки, дает секретные наставления в «тихую». Беневоленский внушает колхозникам и колхозницам, чтобы они, несмотря на все запрещения советской власти, соблюдали все церковные праздники.</w:t>
      </w:r>
    </w:p>
    <w:p w:rsidR="00E615F8" w:rsidRPr="00E615F8" w:rsidRDefault="00E615F8" w:rsidP="00E615F8">
      <w:pPr>
        <w:shd w:val="clear" w:color="auto" w:fill="FFFFFF"/>
        <w:spacing w:after="168" w:line="300" w:lineRule="atLeast"/>
        <w:rPr>
          <w:rFonts w:ascii="Arial" w:eastAsia="Times New Roman" w:hAnsi="Arial" w:cs="Arial"/>
          <w:color w:val="222222"/>
          <w:lang w:eastAsia="ru-RU"/>
        </w:rPr>
      </w:pPr>
      <w:r w:rsidRPr="00E615F8">
        <w:rPr>
          <w:rFonts w:ascii="Arial" w:eastAsia="Times New Roman" w:hAnsi="Arial" w:cs="Arial"/>
          <w:color w:val="222222"/>
          <w:lang w:eastAsia="ru-RU"/>
        </w:rPr>
        <w:t>На основании изложенного, Беневоленского Николая Владимировича подвергнуть аресту-обыску. (Подписи)».</w:t>
      </w:r>
    </w:p>
    <w:p w:rsidR="00E615F8" w:rsidRPr="00E615F8" w:rsidRDefault="00E615F8" w:rsidP="00E615F8">
      <w:pPr>
        <w:shd w:val="clear" w:color="auto" w:fill="FFFFFF"/>
        <w:spacing w:after="168" w:line="300" w:lineRule="atLeast"/>
        <w:rPr>
          <w:rFonts w:ascii="Arial" w:eastAsia="Times New Roman" w:hAnsi="Arial" w:cs="Arial"/>
          <w:color w:val="222222"/>
          <w:lang w:eastAsia="ru-RU"/>
        </w:rPr>
      </w:pPr>
      <w:r w:rsidRPr="00E615F8">
        <w:rPr>
          <w:rFonts w:ascii="Arial" w:eastAsia="Times New Roman" w:hAnsi="Arial" w:cs="Arial"/>
          <w:b/>
          <w:bCs/>
          <w:i/>
          <w:iCs/>
          <w:color w:val="222222"/>
          <w:lang w:eastAsia="ru-RU"/>
        </w:rPr>
        <w:t>Из протокола допроса.</w:t>
      </w:r>
    </w:p>
    <w:p w:rsidR="00E615F8" w:rsidRPr="00E615F8" w:rsidRDefault="00E615F8" w:rsidP="00E615F8">
      <w:pPr>
        <w:shd w:val="clear" w:color="auto" w:fill="FFFFFF"/>
        <w:spacing w:after="168" w:line="300" w:lineRule="atLeast"/>
        <w:rPr>
          <w:rFonts w:ascii="Arial" w:eastAsia="Times New Roman" w:hAnsi="Arial" w:cs="Arial"/>
          <w:color w:val="222222"/>
          <w:lang w:eastAsia="ru-RU"/>
        </w:rPr>
      </w:pPr>
      <w:r w:rsidRPr="00E615F8">
        <w:rPr>
          <w:rFonts w:ascii="Arial" w:eastAsia="Times New Roman" w:hAnsi="Arial" w:cs="Arial"/>
          <w:color w:val="222222"/>
          <w:lang w:eastAsia="ru-RU"/>
        </w:rPr>
        <w:t>–         Вы знали старца Алексия?</w:t>
      </w:r>
    </w:p>
    <w:p w:rsidR="00E615F8" w:rsidRPr="00E615F8" w:rsidRDefault="00E615F8" w:rsidP="00E615F8">
      <w:pPr>
        <w:shd w:val="clear" w:color="auto" w:fill="FFFFFF"/>
        <w:spacing w:after="168" w:line="300" w:lineRule="atLeast"/>
        <w:rPr>
          <w:rFonts w:ascii="Arial" w:eastAsia="Times New Roman" w:hAnsi="Arial" w:cs="Arial"/>
          <w:color w:val="222222"/>
          <w:lang w:eastAsia="ru-RU"/>
        </w:rPr>
      </w:pPr>
      <w:r w:rsidRPr="00E615F8">
        <w:rPr>
          <w:rFonts w:ascii="Arial" w:eastAsia="Times New Roman" w:hAnsi="Arial" w:cs="Arial"/>
          <w:color w:val="222222"/>
          <w:lang w:eastAsia="ru-RU"/>
        </w:rPr>
        <w:t xml:space="preserve">–         Да, знал. Это мой дядя, брат моей матери. Он был схимонахом </w:t>
      </w:r>
      <w:proofErr w:type="spellStart"/>
      <w:r w:rsidRPr="00E615F8">
        <w:rPr>
          <w:rFonts w:ascii="Arial" w:eastAsia="Times New Roman" w:hAnsi="Arial" w:cs="Arial"/>
          <w:color w:val="222222"/>
          <w:lang w:eastAsia="ru-RU"/>
        </w:rPr>
        <w:t>Зосимовой</w:t>
      </w:r>
      <w:proofErr w:type="spellEnd"/>
      <w:r w:rsidRPr="00E615F8">
        <w:rPr>
          <w:rFonts w:ascii="Arial" w:eastAsia="Times New Roman" w:hAnsi="Arial" w:cs="Arial"/>
          <w:color w:val="222222"/>
          <w:lang w:eastAsia="ru-RU"/>
        </w:rPr>
        <w:t xml:space="preserve"> пустыни, 20 км от Загорска.</w:t>
      </w:r>
    </w:p>
    <w:p w:rsidR="00E615F8" w:rsidRPr="00E615F8" w:rsidRDefault="00E615F8" w:rsidP="00E615F8">
      <w:pPr>
        <w:shd w:val="clear" w:color="auto" w:fill="FFFFFF"/>
        <w:spacing w:after="168" w:line="300" w:lineRule="atLeast"/>
        <w:rPr>
          <w:rFonts w:ascii="Arial" w:eastAsia="Times New Roman" w:hAnsi="Arial" w:cs="Arial"/>
          <w:color w:val="222222"/>
          <w:lang w:eastAsia="ru-RU"/>
        </w:rPr>
      </w:pPr>
      <w:r w:rsidRPr="00E615F8">
        <w:rPr>
          <w:rFonts w:ascii="Arial" w:eastAsia="Times New Roman" w:hAnsi="Arial" w:cs="Arial"/>
          <w:color w:val="222222"/>
          <w:lang w:eastAsia="ru-RU"/>
        </w:rPr>
        <w:t>–         Скажите, среди кого вы подвергали критике политику советского правительства?</w:t>
      </w:r>
    </w:p>
    <w:p w:rsidR="00E615F8" w:rsidRPr="00E615F8" w:rsidRDefault="00E615F8" w:rsidP="00E615F8">
      <w:pPr>
        <w:shd w:val="clear" w:color="auto" w:fill="FFFFFF"/>
        <w:spacing w:after="168" w:line="300" w:lineRule="atLeast"/>
        <w:rPr>
          <w:rFonts w:ascii="Arial" w:eastAsia="Times New Roman" w:hAnsi="Arial" w:cs="Arial"/>
          <w:color w:val="222222"/>
          <w:lang w:eastAsia="ru-RU"/>
        </w:rPr>
      </w:pPr>
      <w:r w:rsidRPr="00E615F8">
        <w:rPr>
          <w:rFonts w:ascii="Arial" w:eastAsia="Times New Roman" w:hAnsi="Arial" w:cs="Arial"/>
          <w:color w:val="222222"/>
          <w:lang w:eastAsia="ru-RU"/>
        </w:rPr>
        <w:t>–         Много верующих приходит ко мне в церковь на исповедь. В разговоре с ними я и критиковал политику советской власти. Фамилии верующих я не помню.</w:t>
      </w:r>
    </w:p>
    <w:p w:rsidR="00E615F8" w:rsidRPr="00E615F8" w:rsidRDefault="00E615F8" w:rsidP="00E615F8">
      <w:pPr>
        <w:shd w:val="clear" w:color="auto" w:fill="FFFFFF"/>
        <w:spacing w:after="168" w:line="300" w:lineRule="atLeast"/>
        <w:rPr>
          <w:rFonts w:ascii="Arial" w:eastAsia="Times New Roman" w:hAnsi="Arial" w:cs="Arial"/>
          <w:color w:val="222222"/>
          <w:lang w:eastAsia="ru-RU"/>
        </w:rPr>
      </w:pPr>
      <w:r w:rsidRPr="00E615F8">
        <w:rPr>
          <w:rFonts w:ascii="Arial" w:eastAsia="Times New Roman" w:hAnsi="Arial" w:cs="Arial"/>
          <w:color w:val="222222"/>
          <w:lang w:eastAsia="ru-RU"/>
        </w:rPr>
        <w:t>–         Вы вспомните фамилии этих верующих и назовите следствию.</w:t>
      </w:r>
    </w:p>
    <w:p w:rsidR="00E615F8" w:rsidRPr="00E615F8" w:rsidRDefault="00E615F8" w:rsidP="00E615F8">
      <w:pPr>
        <w:shd w:val="clear" w:color="auto" w:fill="FFFFFF"/>
        <w:spacing w:after="168" w:line="300" w:lineRule="atLeast"/>
        <w:rPr>
          <w:rFonts w:ascii="Arial" w:eastAsia="Times New Roman" w:hAnsi="Arial" w:cs="Arial"/>
          <w:color w:val="222222"/>
          <w:lang w:eastAsia="ru-RU"/>
        </w:rPr>
      </w:pPr>
      <w:r w:rsidRPr="00E615F8">
        <w:rPr>
          <w:rFonts w:ascii="Arial" w:eastAsia="Times New Roman" w:hAnsi="Arial" w:cs="Arial"/>
          <w:color w:val="222222"/>
          <w:lang w:eastAsia="ru-RU"/>
        </w:rPr>
        <w:t>–         Фамилии верующих я вспомнить не могу.</w:t>
      </w:r>
    </w:p>
    <w:p w:rsidR="00E615F8" w:rsidRPr="00E615F8" w:rsidRDefault="00E615F8" w:rsidP="00E615F8">
      <w:pPr>
        <w:shd w:val="clear" w:color="auto" w:fill="FFFFFF"/>
        <w:spacing w:after="168" w:line="300" w:lineRule="atLeast"/>
        <w:rPr>
          <w:rFonts w:ascii="Arial" w:eastAsia="Times New Roman" w:hAnsi="Arial" w:cs="Arial"/>
          <w:color w:val="222222"/>
          <w:lang w:eastAsia="ru-RU"/>
        </w:rPr>
      </w:pPr>
      <w:r w:rsidRPr="00E615F8">
        <w:rPr>
          <w:rFonts w:ascii="Arial" w:eastAsia="Times New Roman" w:hAnsi="Arial" w:cs="Arial"/>
          <w:color w:val="222222"/>
          <w:lang w:eastAsia="ru-RU"/>
        </w:rPr>
        <w:t>–         На поминках по случаю смерти игумен</w:t>
      </w:r>
      <w:proofErr w:type="gramStart"/>
      <w:r w:rsidRPr="00E615F8">
        <w:rPr>
          <w:rFonts w:ascii="Arial" w:eastAsia="Times New Roman" w:hAnsi="Arial" w:cs="Arial"/>
          <w:color w:val="222222"/>
          <w:lang w:eastAsia="ru-RU"/>
        </w:rPr>
        <w:t>а Иоа</w:t>
      </w:r>
      <w:proofErr w:type="gramEnd"/>
      <w:r w:rsidRPr="00E615F8">
        <w:rPr>
          <w:rFonts w:ascii="Arial" w:eastAsia="Times New Roman" w:hAnsi="Arial" w:cs="Arial"/>
          <w:color w:val="222222"/>
          <w:lang w:eastAsia="ru-RU"/>
        </w:rPr>
        <w:t>нна и у Кураева происходили антисоветские разговоры?</w:t>
      </w:r>
    </w:p>
    <w:p w:rsidR="00E615F8" w:rsidRPr="00E615F8" w:rsidRDefault="00E615F8" w:rsidP="00E615F8">
      <w:pPr>
        <w:shd w:val="clear" w:color="auto" w:fill="FFFFFF"/>
        <w:spacing w:after="168" w:line="300" w:lineRule="atLeast"/>
        <w:rPr>
          <w:rFonts w:ascii="Arial" w:eastAsia="Times New Roman" w:hAnsi="Arial" w:cs="Arial"/>
          <w:color w:val="222222"/>
          <w:lang w:eastAsia="ru-RU"/>
        </w:rPr>
      </w:pPr>
      <w:r w:rsidRPr="00E615F8">
        <w:rPr>
          <w:rFonts w:ascii="Arial" w:eastAsia="Times New Roman" w:hAnsi="Arial" w:cs="Arial"/>
          <w:color w:val="222222"/>
          <w:lang w:eastAsia="ru-RU"/>
        </w:rPr>
        <w:t>–         Я этого не помню.</w:t>
      </w:r>
    </w:p>
    <w:p w:rsidR="00E615F8" w:rsidRPr="00E615F8" w:rsidRDefault="00E615F8" w:rsidP="00E615F8">
      <w:pPr>
        <w:shd w:val="clear" w:color="auto" w:fill="FFFFFF"/>
        <w:spacing w:before="96" w:after="96" w:line="240" w:lineRule="atLeast"/>
        <w:ind w:left="96" w:right="96"/>
        <w:jc w:val="center"/>
        <w:outlineLvl w:val="2"/>
        <w:rPr>
          <w:rFonts w:ascii="Georgia" w:eastAsia="Times New Roman" w:hAnsi="Georgia" w:cs="Arial"/>
          <w:color w:val="111111"/>
          <w:sz w:val="27"/>
          <w:szCs w:val="27"/>
          <w:lang w:eastAsia="ru-RU"/>
        </w:rPr>
      </w:pPr>
      <w:r w:rsidRPr="00E615F8">
        <w:rPr>
          <w:rFonts w:ascii="Georgia" w:eastAsia="Times New Roman" w:hAnsi="Georgia" w:cs="Arial"/>
          <w:b/>
          <w:bCs/>
          <w:i/>
          <w:iCs/>
          <w:color w:val="111111"/>
          <w:sz w:val="27"/>
          <w:szCs w:val="27"/>
          <w:lang w:eastAsia="ru-RU"/>
        </w:rPr>
        <w:t>Выписка из обвинительного заключения:</w:t>
      </w:r>
      <w:r w:rsidRPr="00E615F8">
        <w:rPr>
          <w:rFonts w:ascii="Georgia" w:eastAsia="Times New Roman" w:hAnsi="Georgia" w:cs="Arial"/>
          <w:color w:val="111111"/>
          <w:sz w:val="27"/>
          <w:szCs w:val="27"/>
          <w:lang w:eastAsia="ru-RU"/>
        </w:rPr>
        <w:t> « Отец Николай обвинен в том, что являлся участником контрреволюционной группы служителей культа и активных церковников г</w:t>
      </w:r>
      <w:proofErr w:type="gramStart"/>
      <w:r w:rsidRPr="00E615F8">
        <w:rPr>
          <w:rFonts w:ascii="Georgia" w:eastAsia="Times New Roman" w:hAnsi="Georgia" w:cs="Arial"/>
          <w:color w:val="111111"/>
          <w:sz w:val="27"/>
          <w:szCs w:val="27"/>
          <w:lang w:eastAsia="ru-RU"/>
        </w:rPr>
        <w:t>.З</w:t>
      </w:r>
      <w:proofErr w:type="gramEnd"/>
      <w:r w:rsidRPr="00E615F8">
        <w:rPr>
          <w:rFonts w:ascii="Georgia" w:eastAsia="Times New Roman" w:hAnsi="Georgia" w:cs="Arial"/>
          <w:color w:val="111111"/>
          <w:sz w:val="27"/>
          <w:szCs w:val="27"/>
          <w:lang w:eastAsia="ru-RU"/>
        </w:rPr>
        <w:t>агорска, принимал участие на их сборищах, где подвергалась критике политика партии и советского правительства, а также среди верующих проводил антисоветскую агитацию. (ст.58, п.10, ч.1 и п. 2 УК РСФСР)».</w:t>
      </w:r>
      <w:r w:rsidRPr="00E615F8">
        <w:rPr>
          <w:rFonts w:ascii="Georgia" w:eastAsia="Times New Roman" w:hAnsi="Georgia" w:cs="Arial"/>
          <w:color w:val="111111"/>
          <w:sz w:val="27"/>
          <w:szCs w:val="27"/>
          <w:lang w:eastAsia="ru-RU"/>
        </w:rPr>
        <w:br/>
        <w:t>Выписка из протокола: «3 июня 1940 года отец Николай заключен в исправительно-трудовой лагерь сроком на пять лет, считая срок с 11 января 1940 года».</w:t>
      </w:r>
      <w:r w:rsidRPr="00E615F8">
        <w:rPr>
          <w:rFonts w:ascii="Georgia" w:eastAsia="Times New Roman" w:hAnsi="Georgia" w:cs="Arial"/>
          <w:color w:val="111111"/>
          <w:sz w:val="27"/>
          <w:szCs w:val="27"/>
          <w:lang w:eastAsia="ru-RU"/>
        </w:rPr>
        <w:br/>
        <w:t xml:space="preserve">В </w:t>
      </w:r>
      <w:proofErr w:type="spellStart"/>
      <w:r w:rsidRPr="00E615F8">
        <w:rPr>
          <w:rFonts w:ascii="Georgia" w:eastAsia="Times New Roman" w:hAnsi="Georgia" w:cs="Arial"/>
          <w:color w:val="111111"/>
          <w:sz w:val="27"/>
          <w:szCs w:val="27"/>
          <w:lang w:eastAsia="ru-RU"/>
        </w:rPr>
        <w:t>Карлаг</w:t>
      </w:r>
      <w:proofErr w:type="spellEnd"/>
      <w:r w:rsidRPr="00E615F8">
        <w:rPr>
          <w:rFonts w:ascii="Georgia" w:eastAsia="Times New Roman" w:hAnsi="Georgia" w:cs="Arial"/>
          <w:color w:val="111111"/>
          <w:sz w:val="27"/>
          <w:szCs w:val="27"/>
          <w:lang w:eastAsia="ru-RU"/>
        </w:rPr>
        <w:t xml:space="preserve"> на станцию Карабас отец Николай прибыл 12 июля 1940 года. 2 августа направлен в Спасское отделение </w:t>
      </w:r>
      <w:proofErr w:type="spellStart"/>
      <w:r w:rsidRPr="00E615F8">
        <w:rPr>
          <w:rFonts w:ascii="Georgia" w:eastAsia="Times New Roman" w:hAnsi="Georgia" w:cs="Arial"/>
          <w:color w:val="111111"/>
          <w:sz w:val="27"/>
          <w:szCs w:val="27"/>
          <w:lang w:eastAsia="ru-RU"/>
        </w:rPr>
        <w:t>Карлага</w:t>
      </w:r>
      <w:proofErr w:type="spellEnd"/>
      <w:r w:rsidRPr="00E615F8">
        <w:rPr>
          <w:rFonts w:ascii="Georgia" w:eastAsia="Times New Roman" w:hAnsi="Georgia" w:cs="Arial"/>
          <w:color w:val="111111"/>
          <w:sz w:val="27"/>
          <w:szCs w:val="27"/>
          <w:lang w:eastAsia="ru-RU"/>
        </w:rPr>
        <w:t xml:space="preserve"> (ныне пос. Спасск </w:t>
      </w:r>
      <w:proofErr w:type="gramStart"/>
      <w:r w:rsidRPr="00E615F8">
        <w:rPr>
          <w:rFonts w:ascii="Georgia" w:eastAsia="Times New Roman" w:hAnsi="Georgia" w:cs="Arial"/>
          <w:color w:val="111111"/>
          <w:sz w:val="27"/>
          <w:szCs w:val="27"/>
          <w:lang w:eastAsia="ru-RU"/>
        </w:rPr>
        <w:t>Карагандинской</w:t>
      </w:r>
      <w:proofErr w:type="gramEnd"/>
      <w:r w:rsidRPr="00E615F8">
        <w:rPr>
          <w:rFonts w:ascii="Georgia" w:eastAsia="Times New Roman" w:hAnsi="Georgia" w:cs="Arial"/>
          <w:color w:val="111111"/>
          <w:sz w:val="27"/>
          <w:szCs w:val="27"/>
          <w:lang w:eastAsia="ru-RU"/>
        </w:rPr>
        <w:t xml:space="preserve"> обл.).</w:t>
      </w:r>
      <w:r w:rsidRPr="00E615F8">
        <w:rPr>
          <w:rFonts w:ascii="Georgia" w:eastAsia="Times New Roman" w:hAnsi="Georgia" w:cs="Arial"/>
          <w:color w:val="111111"/>
          <w:sz w:val="27"/>
          <w:szCs w:val="27"/>
          <w:lang w:eastAsia="ru-RU"/>
        </w:rPr>
        <w:br/>
        <w:t xml:space="preserve">В письмах, которые пастырь писал из мест заключения – </w:t>
      </w:r>
      <w:proofErr w:type="spellStart"/>
      <w:r w:rsidRPr="00E615F8">
        <w:rPr>
          <w:rFonts w:ascii="Georgia" w:eastAsia="Times New Roman" w:hAnsi="Georgia" w:cs="Arial"/>
          <w:color w:val="111111"/>
          <w:sz w:val="27"/>
          <w:szCs w:val="27"/>
          <w:lang w:eastAsia="ru-RU"/>
        </w:rPr>
        <w:t>Карлаг</w:t>
      </w:r>
      <w:proofErr w:type="spellEnd"/>
      <w:r w:rsidRPr="00E615F8">
        <w:rPr>
          <w:rFonts w:ascii="Georgia" w:eastAsia="Times New Roman" w:hAnsi="Georgia" w:cs="Arial"/>
          <w:color w:val="111111"/>
          <w:sz w:val="27"/>
          <w:szCs w:val="27"/>
          <w:lang w:eastAsia="ru-RU"/>
        </w:rPr>
        <w:t xml:space="preserve"> НКВД, его внимание и забота были обращены на оставшихся без кормильца детей и жену. Тяжелые условия жизни в заключении, гангрена ноги, переживания за семью – часть испытаний, посланных Богом отцу </w:t>
      </w:r>
      <w:r w:rsidRPr="00E615F8">
        <w:rPr>
          <w:rFonts w:ascii="Georgia" w:eastAsia="Times New Roman" w:hAnsi="Georgia" w:cs="Arial"/>
          <w:color w:val="111111"/>
          <w:sz w:val="27"/>
          <w:szCs w:val="27"/>
          <w:lang w:eastAsia="ru-RU"/>
        </w:rPr>
        <w:lastRenderedPageBreak/>
        <w:t>Николаю, скончавшемуся 16 мая 1941 года в Карагандинском лагере. Место погребения неизвестно.</w:t>
      </w:r>
    </w:p>
    <w:p w:rsidR="00E615F8" w:rsidRDefault="00E615F8" w:rsidP="00E615F8">
      <w:pPr>
        <w:shd w:val="clear" w:color="auto" w:fill="FFFFFF"/>
        <w:spacing w:after="168" w:line="300" w:lineRule="atLeast"/>
        <w:rPr>
          <w:rFonts w:ascii="Arial" w:eastAsia="Times New Roman" w:hAnsi="Arial" w:cs="Arial"/>
          <w:color w:val="222222"/>
          <w:lang w:eastAsia="ru-RU"/>
        </w:rPr>
      </w:pPr>
      <w:r w:rsidRPr="00E615F8">
        <w:rPr>
          <w:rFonts w:ascii="Arial" w:eastAsia="Times New Roman" w:hAnsi="Arial" w:cs="Arial"/>
          <w:color w:val="222222"/>
          <w:lang w:eastAsia="ru-RU"/>
        </w:rPr>
        <w:t>Архив Московской епархии</w:t>
      </w:r>
    </w:p>
    <w:p w:rsidR="00E615F8" w:rsidRPr="00E615F8" w:rsidRDefault="00E615F8" w:rsidP="00E615F8">
      <w:pPr>
        <w:shd w:val="clear" w:color="auto" w:fill="FFFFFF"/>
        <w:spacing w:after="168" w:line="300" w:lineRule="atLeast"/>
        <w:rPr>
          <w:rFonts w:ascii="Arial" w:eastAsia="Times New Roman" w:hAnsi="Arial" w:cs="Arial"/>
          <w:color w:val="222222"/>
          <w:lang w:eastAsia="ru-RU"/>
        </w:rPr>
      </w:pPr>
      <w:hyperlink r:id="rId7" w:history="1">
        <w:proofErr w:type="gramStart"/>
        <w:r>
          <w:rPr>
            <w:rStyle w:val="a3"/>
          </w:rPr>
          <w:t>http://www.spblago.ru/%D0%BD%D0%BE%D0%B2%D0%BE%D0%BC%D1%83%D1%87%D0%B5%D0%BD%D0%B8%D0%BA%D0%B8/%D1%81%D1%89%D0%BC%D1%87-%D0%BD%D0%B8%D0%BA%D0%BE%D0%BB%D0%B0%D0%B9-%D0%B1%D0%B5%D0%BD%D0%B5%D0%B2</w:t>
        </w:r>
        <w:proofErr w:type="gramEnd"/>
        <w:r>
          <w:rPr>
            <w:rStyle w:val="a3"/>
          </w:rPr>
          <w:t>%D0%BE%D0%BB%D0%B5%D0%BD%D1%81%D0%BA%D0%B8%D0%B9/</w:t>
        </w:r>
      </w:hyperlink>
    </w:p>
    <w:p w:rsidR="00E615F8" w:rsidRPr="00E615F8" w:rsidRDefault="00E615F8" w:rsidP="00E615F8">
      <w:pPr>
        <w:shd w:val="clear" w:color="auto" w:fill="FFFFFF"/>
        <w:spacing w:before="96" w:after="96" w:line="240" w:lineRule="atLeast"/>
        <w:ind w:left="96" w:right="96"/>
        <w:jc w:val="center"/>
        <w:outlineLvl w:val="2"/>
        <w:rPr>
          <w:rFonts w:ascii="Georgia" w:eastAsia="Times New Roman" w:hAnsi="Georgia" w:cs="Arial"/>
          <w:color w:val="111111"/>
          <w:sz w:val="27"/>
          <w:szCs w:val="27"/>
          <w:lang w:eastAsia="ru-RU"/>
        </w:rPr>
      </w:pPr>
      <w:r w:rsidRPr="00E615F8">
        <w:rPr>
          <w:rFonts w:ascii="Georgia" w:eastAsia="Times New Roman" w:hAnsi="Georgia" w:cs="Arial"/>
          <w:color w:val="111111"/>
          <w:sz w:val="27"/>
          <w:szCs w:val="27"/>
          <w:lang w:eastAsia="ru-RU"/>
        </w:rPr>
        <w:t>Поделиться в соц. сетях</w:t>
      </w:r>
    </w:p>
    <w:p w:rsidR="005A6C7F" w:rsidRDefault="00E615F8"/>
    <w:sectPr w:rsidR="005A6C7F" w:rsidSect="00377B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15F8"/>
    <w:rsid w:val="00377BC7"/>
    <w:rsid w:val="00540B07"/>
    <w:rsid w:val="00CB30AE"/>
    <w:rsid w:val="00E615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BC7"/>
  </w:style>
  <w:style w:type="paragraph" w:styleId="2">
    <w:name w:val="heading 2"/>
    <w:basedOn w:val="a"/>
    <w:link w:val="20"/>
    <w:uiPriority w:val="9"/>
    <w:qFormat/>
    <w:rsid w:val="00E615F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615F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615F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615F8"/>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E615F8"/>
    <w:rPr>
      <w:color w:val="0000FF"/>
      <w:u w:val="single"/>
    </w:rPr>
  </w:style>
  <w:style w:type="paragraph" w:styleId="a4">
    <w:name w:val="Normal (Web)"/>
    <w:basedOn w:val="a"/>
    <w:uiPriority w:val="99"/>
    <w:semiHidden/>
    <w:unhideWhenUsed/>
    <w:rsid w:val="00E615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615F8"/>
    <w:rPr>
      <w:b/>
      <w:bCs/>
    </w:rPr>
  </w:style>
  <w:style w:type="character" w:styleId="a6">
    <w:name w:val="Emphasis"/>
    <w:basedOn w:val="a0"/>
    <w:uiPriority w:val="20"/>
    <w:qFormat/>
    <w:rsid w:val="00E615F8"/>
    <w:rPr>
      <w:i/>
      <w:iCs/>
    </w:rPr>
  </w:style>
  <w:style w:type="paragraph" w:styleId="a7">
    <w:name w:val="Balloon Text"/>
    <w:basedOn w:val="a"/>
    <w:link w:val="a8"/>
    <w:uiPriority w:val="99"/>
    <w:semiHidden/>
    <w:unhideWhenUsed/>
    <w:rsid w:val="00E615F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615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9556437">
      <w:bodyDiv w:val="1"/>
      <w:marLeft w:val="0"/>
      <w:marRight w:val="0"/>
      <w:marTop w:val="0"/>
      <w:marBottom w:val="0"/>
      <w:divBdr>
        <w:top w:val="none" w:sz="0" w:space="0" w:color="auto"/>
        <w:left w:val="none" w:sz="0" w:space="0" w:color="auto"/>
        <w:bottom w:val="none" w:sz="0" w:space="0" w:color="auto"/>
        <w:right w:val="none" w:sz="0" w:space="0" w:color="auto"/>
      </w:divBdr>
      <w:divsChild>
        <w:div w:id="581333698">
          <w:marLeft w:val="0"/>
          <w:marRight w:val="0"/>
          <w:marTop w:val="0"/>
          <w:marBottom w:val="0"/>
          <w:divBdr>
            <w:top w:val="none" w:sz="0" w:space="0" w:color="auto"/>
            <w:left w:val="none" w:sz="0" w:space="0" w:color="auto"/>
            <w:bottom w:val="none" w:sz="0" w:space="0" w:color="auto"/>
            <w:right w:val="none" w:sz="0" w:space="0" w:color="auto"/>
          </w:divBdr>
          <w:divsChild>
            <w:div w:id="201202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pblago.ru/%D0%BD%D0%BE%D0%B2%D0%BE%D0%BC%D1%83%D1%87%D0%B5%D0%BD%D0%B8%D0%BA%D0%B8/%D1%81%D1%89%D0%BC%D1%87-%D0%BD%D0%B8%D0%BA%D0%BE%D0%BB%D0%B0%D0%B9-%D0%B1%D0%B5%D0%BD%D0%B5%D0%B2%D0%BE%D0%BB%D0%B5%D0%BD%D1%81%D0%BA%D0%B8%D0%B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spblago.ru/%d0%bd%d0%be%d0%b2%d0%be%d0%bc%d1%83%d1%87%d0%b5%d0%bd%d0%b8%d0%ba%d0%b8/%d1%81%d1%89%d0%bc%d1%87-%d0%bd%d0%b8%d0%ba%d0%be%d0%bb%d0%b0%d0%b9-%d0%b1%d0%b5%d0%bd%d0%b5%d0%b2%d0%be%d0%bb%d0%b5%d0%bd%d1%81%d0%ba%d0%b8%d0%b9/"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995</Words>
  <Characters>5673</Characters>
  <Application>Microsoft Office Word</Application>
  <DocSecurity>0</DocSecurity>
  <Lines>47</Lines>
  <Paragraphs>13</Paragraphs>
  <ScaleCrop>false</ScaleCrop>
  <Company>Grizli777</Company>
  <LinksUpToDate>false</LinksUpToDate>
  <CharactersWithSpaces>6655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1</cp:revision>
  <dcterms:created xsi:type="dcterms:W3CDTF">2020-02-03T19:58:00Z</dcterms:created>
  <dcterms:modified xsi:type="dcterms:W3CDTF">2020-02-03T20:01:00Z</dcterms:modified>
</cp:coreProperties>
</file>